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28FA" w14:textId="094E9820" w:rsidR="00097F5D" w:rsidRPr="00524A79" w:rsidRDefault="002812E7" w:rsidP="00097F5D">
      <w:pPr>
        <w:spacing w:before="200"/>
        <w:ind w:right="-14"/>
        <w:jc w:val="center"/>
        <w:rPr>
          <w:sz w:val="26"/>
        </w:rPr>
      </w:pPr>
      <w:bookmarkStart w:id="0" w:name="_GoBack"/>
      <w:r>
        <w:rPr>
          <w:noProof/>
          <w:sz w:val="24"/>
        </w:rPr>
        <w:drawing>
          <wp:anchor distT="0" distB="0" distL="114300" distR="114300" simplePos="0" relativeHeight="251659264" behindDoc="1" locked="0" layoutInCell="1" allowOverlap="1" wp14:anchorId="272EA652" wp14:editId="68D6CF95">
            <wp:simplePos x="0" y="0"/>
            <wp:positionH relativeFrom="column">
              <wp:posOffset>5571920</wp:posOffset>
            </wp:positionH>
            <wp:positionV relativeFrom="paragraph">
              <wp:posOffset>-145361</wp:posOffset>
            </wp:positionV>
            <wp:extent cx="1162050" cy="228600"/>
            <wp:effectExtent l="0" t="0" r="635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sidR="00097F5D" w:rsidRPr="00524A79">
        <w:rPr>
          <w:color w:val="D71920"/>
          <w:sz w:val="26"/>
        </w:rPr>
        <w:t>Sample</w:t>
      </w:r>
    </w:p>
    <w:p w14:paraId="3BF3F1D6" w14:textId="77777777" w:rsidR="00097F5D" w:rsidRPr="00524A79" w:rsidRDefault="00097F5D" w:rsidP="00097F5D">
      <w:pPr>
        <w:spacing w:before="200"/>
        <w:ind w:right="-14"/>
        <w:jc w:val="center"/>
        <w:rPr>
          <w:b/>
          <w:sz w:val="26"/>
        </w:rPr>
      </w:pPr>
      <w:r w:rsidRPr="00524A79">
        <w:rPr>
          <w:b/>
          <w:color w:val="231F20"/>
          <w:sz w:val="26"/>
        </w:rPr>
        <w:t>BONUS: Executive Pastor Job Description</w:t>
      </w:r>
    </w:p>
    <w:p w14:paraId="189171B1" w14:textId="77777777" w:rsidR="00A453B6" w:rsidRDefault="00A453B6">
      <w:pPr>
        <w:spacing w:before="3"/>
        <w:rPr>
          <w:sz w:val="24"/>
        </w:rPr>
      </w:pPr>
    </w:p>
    <w:p w14:paraId="1EC349B3" w14:textId="77777777" w:rsidR="00097F5D" w:rsidRPr="00097F5D" w:rsidRDefault="00097F5D" w:rsidP="00097F5D">
      <w:pPr>
        <w:pStyle w:val="Heading1"/>
        <w:spacing w:before="184"/>
        <w:rPr>
          <w:sz w:val="24"/>
          <w:szCs w:val="24"/>
        </w:rPr>
      </w:pPr>
      <w:r w:rsidRPr="00097F5D">
        <w:rPr>
          <w:color w:val="231F20"/>
          <w:sz w:val="24"/>
          <w:szCs w:val="24"/>
        </w:rPr>
        <w:t>Overview</w:t>
      </w:r>
    </w:p>
    <w:p w14:paraId="44EF2CEC" w14:textId="77777777" w:rsidR="00097F5D" w:rsidRPr="00097F5D" w:rsidRDefault="00097F5D" w:rsidP="00097F5D">
      <w:pPr>
        <w:pStyle w:val="BodyText"/>
        <w:spacing w:before="131" w:line="295" w:lineRule="auto"/>
        <w:ind w:left="260" w:right="484"/>
        <w:rPr>
          <w:sz w:val="22"/>
          <w:szCs w:val="22"/>
        </w:rPr>
      </w:pPr>
      <w:r w:rsidRPr="00097F5D">
        <w:rPr>
          <w:color w:val="231F20"/>
          <w:sz w:val="22"/>
          <w:szCs w:val="22"/>
        </w:rPr>
        <w:t>The Executive Pastor is to provide vision, support, and coordination of all ministries. This person will function as the chief administrator of multiple staff. This person is responsible for the establishment of priorities and the orderly implementation of approved activities and plans. This person is a voting member of the elder board and is a member of the Pastoral Leadership Team.</w:t>
      </w:r>
    </w:p>
    <w:p w14:paraId="269B2BDC" w14:textId="77777777" w:rsidR="00097F5D" w:rsidRPr="00097F5D" w:rsidRDefault="00097F5D" w:rsidP="00097F5D">
      <w:pPr>
        <w:pStyle w:val="Heading1"/>
        <w:spacing w:before="204"/>
        <w:rPr>
          <w:sz w:val="24"/>
          <w:szCs w:val="24"/>
        </w:rPr>
      </w:pPr>
      <w:r w:rsidRPr="00097F5D">
        <w:rPr>
          <w:color w:val="231F20"/>
          <w:sz w:val="24"/>
          <w:szCs w:val="24"/>
        </w:rPr>
        <w:t>Responsibilities</w:t>
      </w:r>
    </w:p>
    <w:p w14:paraId="29EE4D65" w14:textId="77777777" w:rsidR="00097F5D" w:rsidRPr="00097F5D" w:rsidRDefault="00097F5D" w:rsidP="00097F5D">
      <w:pPr>
        <w:pStyle w:val="Heading2"/>
        <w:spacing w:before="200"/>
        <w:ind w:left="180"/>
        <w:rPr>
          <w:rFonts w:ascii="Helvetica" w:hAnsi="Helvetica"/>
          <w:b/>
          <w:i/>
          <w:color w:val="231F20"/>
          <w:sz w:val="22"/>
          <w:szCs w:val="22"/>
        </w:rPr>
      </w:pPr>
      <w:r w:rsidRPr="00097F5D">
        <w:rPr>
          <w:rFonts w:ascii="Helvetica" w:hAnsi="Helvetica"/>
          <w:b/>
          <w:i/>
          <w:color w:val="231F20"/>
          <w:sz w:val="22"/>
          <w:szCs w:val="22"/>
        </w:rPr>
        <w:t>Administration</w:t>
      </w:r>
    </w:p>
    <w:p w14:paraId="361BF78E" w14:textId="77777777" w:rsidR="00097F5D" w:rsidRPr="00524A79" w:rsidRDefault="00097F5D" w:rsidP="00097F5D">
      <w:pPr>
        <w:pStyle w:val="ListParagraph"/>
        <w:numPr>
          <w:ilvl w:val="0"/>
          <w:numId w:val="2"/>
        </w:numPr>
        <w:tabs>
          <w:tab w:val="left" w:pos="824"/>
        </w:tabs>
        <w:spacing w:before="120"/>
        <w:ind w:left="821" w:hanging="216"/>
      </w:pPr>
      <w:r w:rsidRPr="00524A79">
        <w:rPr>
          <w:color w:val="231F20"/>
        </w:rPr>
        <w:t xml:space="preserve">Primarily responsible </w:t>
      </w:r>
      <w:r w:rsidRPr="00524A79">
        <w:rPr>
          <w:color w:val="231F20"/>
          <w:spacing w:val="-3"/>
        </w:rPr>
        <w:t xml:space="preserve">for </w:t>
      </w:r>
      <w:r w:rsidRPr="00524A79">
        <w:rPr>
          <w:color w:val="231F20"/>
        </w:rPr>
        <w:t xml:space="preserve">leading the search </w:t>
      </w:r>
      <w:r w:rsidRPr="00524A79">
        <w:rPr>
          <w:color w:val="231F20"/>
          <w:spacing w:val="-3"/>
        </w:rPr>
        <w:t xml:space="preserve">for </w:t>
      </w:r>
      <w:r w:rsidRPr="00524A79">
        <w:rPr>
          <w:color w:val="231F20"/>
        </w:rPr>
        <w:t>unﬁlled staff and volunteer</w:t>
      </w:r>
      <w:r w:rsidRPr="00524A79">
        <w:rPr>
          <w:color w:val="231F20"/>
          <w:spacing w:val="3"/>
        </w:rPr>
        <w:t xml:space="preserve"> </w:t>
      </w:r>
      <w:r w:rsidRPr="00524A79">
        <w:rPr>
          <w:color w:val="231F20"/>
        </w:rPr>
        <w:t>positions.</w:t>
      </w:r>
    </w:p>
    <w:p w14:paraId="69F4D096" w14:textId="77777777" w:rsidR="00097F5D" w:rsidRPr="00524A79" w:rsidRDefault="00097F5D" w:rsidP="00097F5D">
      <w:pPr>
        <w:pStyle w:val="ListParagraph"/>
        <w:numPr>
          <w:ilvl w:val="0"/>
          <w:numId w:val="2"/>
        </w:numPr>
        <w:tabs>
          <w:tab w:val="left" w:pos="824"/>
        </w:tabs>
        <w:spacing w:before="120"/>
        <w:ind w:left="821" w:hanging="216"/>
      </w:pPr>
      <w:r w:rsidRPr="00524A79">
        <w:rPr>
          <w:color w:val="231F20"/>
        </w:rPr>
        <w:t xml:space="preserve">Serves as supervisor </w:t>
      </w:r>
      <w:r w:rsidRPr="00524A79">
        <w:rPr>
          <w:color w:val="231F20"/>
          <w:spacing w:val="-3"/>
        </w:rPr>
        <w:t xml:space="preserve">for </w:t>
      </w:r>
      <w:r w:rsidRPr="00524A79">
        <w:rPr>
          <w:color w:val="231F20"/>
        </w:rPr>
        <w:t>all staff, with the exception of the Pastoral Leadership</w:t>
      </w:r>
      <w:r w:rsidRPr="00524A79">
        <w:rPr>
          <w:color w:val="231F20"/>
          <w:spacing w:val="-14"/>
        </w:rPr>
        <w:t xml:space="preserve"> </w:t>
      </w:r>
      <w:r w:rsidRPr="00524A79">
        <w:rPr>
          <w:color w:val="231F20"/>
          <w:spacing w:val="-6"/>
        </w:rPr>
        <w:t>Team.</w:t>
      </w:r>
    </w:p>
    <w:p w14:paraId="6FF2E7B3" w14:textId="77777777" w:rsidR="00097F5D" w:rsidRPr="00524A79" w:rsidRDefault="00097F5D" w:rsidP="00097F5D">
      <w:pPr>
        <w:pStyle w:val="ListParagraph"/>
        <w:numPr>
          <w:ilvl w:val="0"/>
          <w:numId w:val="2"/>
        </w:numPr>
        <w:tabs>
          <w:tab w:val="left" w:pos="824"/>
        </w:tabs>
        <w:spacing w:before="120"/>
        <w:ind w:left="821" w:right="451" w:hanging="216"/>
      </w:pPr>
      <w:r w:rsidRPr="00524A79">
        <w:rPr>
          <w:color w:val="231F20"/>
        </w:rPr>
        <w:t xml:space="preserve">Serves as supervisor </w:t>
      </w:r>
      <w:r w:rsidRPr="00524A79">
        <w:rPr>
          <w:color w:val="231F20"/>
          <w:spacing w:val="-3"/>
        </w:rPr>
        <w:t xml:space="preserve">for </w:t>
      </w:r>
      <w:r w:rsidRPr="00524A79">
        <w:rPr>
          <w:color w:val="231F20"/>
        </w:rPr>
        <w:t xml:space="preserve">all non-pastoral staff to ensure that their efforts cohere with the mission of the church and that they </w:t>
      </w:r>
      <w:r w:rsidRPr="00524A79">
        <w:rPr>
          <w:color w:val="231F20"/>
          <w:spacing w:val="-3"/>
        </w:rPr>
        <w:t xml:space="preserve">have </w:t>
      </w:r>
      <w:r w:rsidRPr="00524A79">
        <w:rPr>
          <w:color w:val="231F20"/>
        </w:rPr>
        <w:t>the share of resources they need.</w:t>
      </w:r>
    </w:p>
    <w:p w14:paraId="54AFBCBB" w14:textId="77777777" w:rsidR="00097F5D" w:rsidRPr="00097F5D" w:rsidRDefault="00097F5D" w:rsidP="00097F5D">
      <w:pPr>
        <w:pStyle w:val="Heading2"/>
        <w:spacing w:before="200"/>
        <w:ind w:left="180"/>
        <w:rPr>
          <w:rFonts w:ascii="Helvetica" w:hAnsi="Helvetica"/>
          <w:b/>
          <w:i/>
          <w:color w:val="231F20"/>
          <w:sz w:val="22"/>
          <w:szCs w:val="22"/>
        </w:rPr>
      </w:pPr>
      <w:r w:rsidRPr="00097F5D">
        <w:rPr>
          <w:rFonts w:ascii="Helvetica" w:hAnsi="Helvetica"/>
          <w:b/>
          <w:i/>
          <w:color w:val="231F20"/>
          <w:sz w:val="22"/>
          <w:szCs w:val="22"/>
        </w:rPr>
        <w:t>Coordination</w:t>
      </w:r>
    </w:p>
    <w:p w14:paraId="74E831C4"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 xml:space="preserve">Coordinates all seminars and conferences related to the further development </w:t>
      </w:r>
      <w:r w:rsidRPr="00097F5D">
        <w:rPr>
          <w:color w:val="231F20"/>
        </w:rPr>
        <w:t xml:space="preserve">for </w:t>
      </w:r>
      <w:r w:rsidRPr="00524A79">
        <w:rPr>
          <w:color w:val="231F20"/>
        </w:rPr>
        <w:t>church</w:t>
      </w:r>
      <w:r w:rsidRPr="00097F5D">
        <w:rPr>
          <w:color w:val="231F20"/>
        </w:rPr>
        <w:t xml:space="preserve"> </w:t>
      </w:r>
      <w:r w:rsidRPr="00524A79">
        <w:rPr>
          <w:color w:val="231F20"/>
        </w:rPr>
        <w:t>leaders and</w:t>
      </w:r>
      <w:r w:rsidRPr="00097F5D">
        <w:rPr>
          <w:color w:val="231F20"/>
        </w:rPr>
        <w:t xml:space="preserve"> </w:t>
      </w:r>
      <w:r w:rsidRPr="00524A79">
        <w:rPr>
          <w:color w:val="231F20"/>
        </w:rPr>
        <w:t>staff.</w:t>
      </w:r>
    </w:p>
    <w:p w14:paraId="0ACA1242"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Oversees budget planning and monitors ﬁnancial performance to ensure that expenses stay</w:t>
      </w:r>
      <w:r w:rsidRPr="00097F5D">
        <w:rPr>
          <w:color w:val="231F20"/>
        </w:rPr>
        <w:t xml:space="preserve"> </w:t>
      </w:r>
      <w:r w:rsidRPr="00524A79">
        <w:rPr>
          <w:color w:val="231F20"/>
        </w:rPr>
        <w:t>within budget.</w:t>
      </w:r>
    </w:p>
    <w:p w14:paraId="052B30BE"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Coordinates all activities associated with growth of all ministries and facility</w:t>
      </w:r>
      <w:r w:rsidRPr="00097F5D">
        <w:rPr>
          <w:color w:val="231F20"/>
        </w:rPr>
        <w:t xml:space="preserve"> </w:t>
      </w:r>
      <w:r w:rsidRPr="00524A79">
        <w:rPr>
          <w:color w:val="231F20"/>
        </w:rPr>
        <w:t>expansion.</w:t>
      </w:r>
    </w:p>
    <w:p w14:paraId="64F9966E"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Coordinates communication of plans and vision to the</w:t>
      </w:r>
      <w:r w:rsidRPr="00097F5D">
        <w:rPr>
          <w:color w:val="231F20"/>
        </w:rPr>
        <w:t xml:space="preserve"> </w:t>
      </w:r>
      <w:r w:rsidRPr="00524A79">
        <w:rPr>
          <w:color w:val="231F20"/>
        </w:rPr>
        <w:t>congregation.</w:t>
      </w:r>
    </w:p>
    <w:p w14:paraId="560CD6A5" w14:textId="77777777" w:rsidR="00097F5D" w:rsidRPr="00524A79" w:rsidRDefault="00097F5D" w:rsidP="00097F5D">
      <w:pPr>
        <w:pStyle w:val="ListParagraph"/>
        <w:numPr>
          <w:ilvl w:val="0"/>
          <w:numId w:val="2"/>
        </w:numPr>
        <w:tabs>
          <w:tab w:val="left" w:pos="824"/>
        </w:tabs>
        <w:spacing w:before="120"/>
        <w:ind w:left="821" w:right="451" w:hanging="216"/>
      </w:pPr>
      <w:r w:rsidRPr="00524A79">
        <w:rPr>
          <w:color w:val="231F20"/>
        </w:rPr>
        <w:t xml:space="preserve">Coordinates any ministries that do not </w:t>
      </w:r>
      <w:r w:rsidRPr="00524A79">
        <w:rPr>
          <w:color w:val="231F20"/>
          <w:spacing w:val="-3"/>
        </w:rPr>
        <w:t xml:space="preserve">have </w:t>
      </w:r>
      <w:r w:rsidRPr="00524A79">
        <w:rPr>
          <w:color w:val="231F20"/>
        </w:rPr>
        <w:t>direct pastoral oversight.</w:t>
      </w:r>
    </w:p>
    <w:p w14:paraId="45936C3B" w14:textId="77777777" w:rsidR="00097F5D" w:rsidRPr="00097F5D" w:rsidRDefault="00097F5D" w:rsidP="00097F5D">
      <w:pPr>
        <w:pStyle w:val="Heading2"/>
        <w:spacing w:before="200"/>
        <w:ind w:left="180"/>
        <w:rPr>
          <w:rFonts w:ascii="Helvetica" w:hAnsi="Helvetica"/>
          <w:b/>
          <w:i/>
          <w:color w:val="231F20"/>
          <w:sz w:val="22"/>
          <w:szCs w:val="22"/>
        </w:rPr>
      </w:pPr>
      <w:r w:rsidRPr="00097F5D">
        <w:rPr>
          <w:rFonts w:ascii="Helvetica" w:hAnsi="Helvetica"/>
          <w:b/>
          <w:i/>
          <w:color w:val="231F20"/>
          <w:sz w:val="22"/>
          <w:szCs w:val="22"/>
        </w:rPr>
        <w:t>Implementation</w:t>
      </w:r>
    </w:p>
    <w:p w14:paraId="43ABE9AD"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 xml:space="preserve">Serves as a member of the Pastoral Leadership </w:t>
      </w:r>
      <w:r w:rsidRPr="00097F5D">
        <w:rPr>
          <w:color w:val="231F20"/>
        </w:rPr>
        <w:t xml:space="preserve">Team (PLT), </w:t>
      </w:r>
      <w:r w:rsidRPr="00524A79">
        <w:rPr>
          <w:color w:val="231F20"/>
        </w:rPr>
        <w:t xml:space="preserve">which provides vision planning </w:t>
      </w:r>
      <w:r w:rsidRPr="00097F5D">
        <w:rPr>
          <w:color w:val="231F20"/>
        </w:rPr>
        <w:t xml:space="preserve">for </w:t>
      </w:r>
      <w:r w:rsidRPr="00524A79">
        <w:rPr>
          <w:color w:val="231F20"/>
        </w:rPr>
        <w:t>all Staff led and Board approved</w:t>
      </w:r>
      <w:r w:rsidRPr="00097F5D">
        <w:rPr>
          <w:color w:val="231F20"/>
        </w:rPr>
        <w:t xml:space="preserve"> </w:t>
      </w:r>
      <w:r w:rsidRPr="00524A79">
        <w:rPr>
          <w:color w:val="231F20"/>
        </w:rPr>
        <w:t>actions.</w:t>
      </w:r>
    </w:p>
    <w:p w14:paraId="35306E4F"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 xml:space="preserve">Oversees the implementation of the </w:t>
      </w:r>
      <w:r w:rsidRPr="00097F5D">
        <w:rPr>
          <w:color w:val="231F20"/>
        </w:rPr>
        <w:t xml:space="preserve">PLT </w:t>
      </w:r>
      <w:r w:rsidRPr="00524A79">
        <w:rPr>
          <w:color w:val="231F20"/>
        </w:rPr>
        <w:t>actions so that communication, harmony and faithfulness to the vision</w:t>
      </w:r>
      <w:r w:rsidRPr="00097F5D">
        <w:rPr>
          <w:color w:val="231F20"/>
        </w:rPr>
        <w:t xml:space="preserve"> </w:t>
      </w:r>
      <w:r w:rsidRPr="00524A79">
        <w:rPr>
          <w:color w:val="231F20"/>
        </w:rPr>
        <w:t>prevail.</w:t>
      </w:r>
    </w:p>
    <w:p w14:paraId="1E04AC16"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 xml:space="preserve">Mentors the appropriate staff as necessary to assure staff cooperation, </w:t>
      </w:r>
      <w:r w:rsidRPr="00097F5D">
        <w:rPr>
          <w:color w:val="231F20"/>
        </w:rPr>
        <w:t xml:space="preserve">unity, </w:t>
      </w:r>
      <w:r w:rsidRPr="00524A79">
        <w:rPr>
          <w:color w:val="231F20"/>
        </w:rPr>
        <w:t xml:space="preserve">effectiveness and </w:t>
      </w:r>
      <w:r w:rsidRPr="00097F5D">
        <w:rPr>
          <w:color w:val="231F20"/>
        </w:rPr>
        <w:t>efﬁciency.</w:t>
      </w:r>
    </w:p>
    <w:p w14:paraId="344A843C"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Monitors the appropriate staff expectations, goals and</w:t>
      </w:r>
      <w:r w:rsidRPr="00097F5D">
        <w:rPr>
          <w:color w:val="231F20"/>
        </w:rPr>
        <w:t xml:space="preserve"> </w:t>
      </w:r>
      <w:r w:rsidRPr="00524A79">
        <w:rPr>
          <w:color w:val="231F20"/>
        </w:rPr>
        <w:t>training.</w:t>
      </w:r>
    </w:p>
    <w:p w14:paraId="3E2D7B4D" w14:textId="32ACDA16" w:rsidR="00097F5D" w:rsidRPr="00DC75D6"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Assures that all ﬁnancial reports and activities are managed properly and in a timely</w:t>
      </w:r>
      <w:r w:rsidRPr="00097F5D">
        <w:rPr>
          <w:color w:val="231F20"/>
        </w:rPr>
        <w:t xml:space="preserve"> </w:t>
      </w:r>
      <w:r w:rsidRPr="00524A79">
        <w:rPr>
          <w:color w:val="231F20"/>
        </w:rPr>
        <w:t>manner.</w:t>
      </w:r>
    </w:p>
    <w:p w14:paraId="4BEE80FF" w14:textId="77777777" w:rsidR="00DC75D6" w:rsidRPr="00097F5D" w:rsidRDefault="00DC75D6" w:rsidP="00DC75D6">
      <w:pPr>
        <w:pStyle w:val="Heading1"/>
        <w:spacing w:before="360"/>
        <w:rPr>
          <w:sz w:val="24"/>
          <w:szCs w:val="24"/>
        </w:rPr>
      </w:pPr>
      <w:r w:rsidRPr="00097F5D">
        <w:rPr>
          <w:color w:val="231F20"/>
          <w:sz w:val="24"/>
          <w:szCs w:val="24"/>
        </w:rPr>
        <w:t>Reporting and Reviews</w:t>
      </w:r>
    </w:p>
    <w:p w14:paraId="45555867" w14:textId="77777777" w:rsidR="00DC75D6" w:rsidRDefault="00DC75D6" w:rsidP="00371360">
      <w:pPr>
        <w:pStyle w:val="BodyText"/>
        <w:spacing w:before="131" w:line="295" w:lineRule="auto"/>
        <w:ind w:left="260" w:right="484"/>
        <w:rPr>
          <w:color w:val="231F20"/>
        </w:rPr>
      </w:pPr>
      <w:r w:rsidRPr="00524A79">
        <w:rPr>
          <w:color w:val="231F20"/>
        </w:rPr>
        <w:t xml:space="preserve">The </w:t>
      </w:r>
      <w:r w:rsidRPr="00371360">
        <w:rPr>
          <w:color w:val="231F20"/>
          <w:sz w:val="22"/>
          <w:szCs w:val="22"/>
        </w:rPr>
        <w:t>Executive</w:t>
      </w:r>
      <w:r w:rsidRPr="00524A79">
        <w:rPr>
          <w:color w:val="231F20"/>
        </w:rPr>
        <w:t xml:space="preserve"> Pastor is accountable to the Senior Pastor.</w:t>
      </w:r>
    </w:p>
    <w:p w14:paraId="71E00CAA" w14:textId="77777777" w:rsidR="00097F5D" w:rsidRDefault="00097F5D">
      <w:pPr>
        <w:rPr>
          <w:color w:val="231F20"/>
        </w:rPr>
      </w:pPr>
      <w:r>
        <w:rPr>
          <w:color w:val="231F20"/>
        </w:rPr>
        <w:br w:type="page"/>
      </w:r>
    </w:p>
    <w:p w14:paraId="62505E67" w14:textId="77777777" w:rsidR="00097F5D" w:rsidRPr="00097F5D" w:rsidRDefault="00097F5D" w:rsidP="00097F5D">
      <w:pPr>
        <w:pStyle w:val="Heading1"/>
        <w:rPr>
          <w:color w:val="231F20"/>
          <w:sz w:val="24"/>
          <w:szCs w:val="24"/>
        </w:rPr>
      </w:pPr>
      <w:r w:rsidRPr="00097F5D">
        <w:rPr>
          <w:color w:val="231F20"/>
          <w:sz w:val="24"/>
          <w:szCs w:val="24"/>
        </w:rPr>
        <w:lastRenderedPageBreak/>
        <w:t>Qualifications</w:t>
      </w:r>
    </w:p>
    <w:p w14:paraId="404270FB" w14:textId="77777777" w:rsidR="00097F5D" w:rsidRPr="00097F5D" w:rsidRDefault="00097F5D" w:rsidP="00097F5D">
      <w:pPr>
        <w:pStyle w:val="Heading2"/>
        <w:spacing w:before="200"/>
        <w:ind w:left="180"/>
        <w:rPr>
          <w:rFonts w:ascii="Helvetica" w:hAnsi="Helvetica"/>
          <w:b/>
          <w:i/>
          <w:color w:val="231F20"/>
          <w:sz w:val="22"/>
          <w:szCs w:val="22"/>
        </w:rPr>
      </w:pPr>
      <w:r w:rsidRPr="00097F5D">
        <w:rPr>
          <w:rFonts w:ascii="Helvetica" w:hAnsi="Helvetica"/>
          <w:b/>
          <w:i/>
          <w:color w:val="231F20"/>
          <w:sz w:val="22"/>
          <w:szCs w:val="22"/>
        </w:rPr>
        <w:t>Beliefs</w:t>
      </w:r>
    </w:p>
    <w:p w14:paraId="4FF525AC" w14:textId="77777777" w:rsidR="00097F5D" w:rsidRPr="00097F5D" w:rsidRDefault="00097F5D" w:rsidP="00097F5D">
      <w:pPr>
        <w:pStyle w:val="ListParagraph"/>
        <w:numPr>
          <w:ilvl w:val="0"/>
          <w:numId w:val="2"/>
        </w:numPr>
        <w:tabs>
          <w:tab w:val="left" w:pos="824"/>
        </w:tabs>
        <w:spacing w:before="120"/>
        <w:ind w:left="821" w:right="451" w:hanging="216"/>
        <w:rPr>
          <w:color w:val="231F20"/>
        </w:rPr>
      </w:pPr>
      <w:r w:rsidRPr="00524A79">
        <w:rPr>
          <w:color w:val="231F20"/>
        </w:rPr>
        <w:t>Knows Christ as personal Savior and Lord and is willing to testify</w:t>
      </w:r>
      <w:r w:rsidRPr="00097F5D">
        <w:rPr>
          <w:color w:val="231F20"/>
        </w:rPr>
        <w:t xml:space="preserve"> </w:t>
      </w:r>
      <w:r w:rsidRPr="00524A79">
        <w:rPr>
          <w:color w:val="231F20"/>
        </w:rPr>
        <w:t>accordingly.</w:t>
      </w:r>
    </w:p>
    <w:p w14:paraId="0AB3252F" w14:textId="77777777" w:rsidR="00097F5D" w:rsidRPr="00524A79" w:rsidRDefault="00097F5D" w:rsidP="00097F5D">
      <w:pPr>
        <w:pStyle w:val="ListParagraph"/>
        <w:numPr>
          <w:ilvl w:val="0"/>
          <w:numId w:val="2"/>
        </w:numPr>
        <w:tabs>
          <w:tab w:val="left" w:pos="824"/>
        </w:tabs>
        <w:spacing w:before="120"/>
        <w:ind w:left="821" w:right="451" w:hanging="216"/>
      </w:pPr>
      <w:r w:rsidRPr="00524A79">
        <w:rPr>
          <w:color w:val="231F20"/>
        </w:rPr>
        <w:t xml:space="preserve">Agrees with the Statement of Faith, the Church Covenant, and the Biblical Principles </w:t>
      </w:r>
      <w:r w:rsidRPr="00524A79">
        <w:rPr>
          <w:color w:val="231F20"/>
          <w:spacing w:val="-3"/>
        </w:rPr>
        <w:t>for</w:t>
      </w:r>
      <w:r w:rsidRPr="00524A79">
        <w:rPr>
          <w:color w:val="231F20"/>
          <w:spacing w:val="-36"/>
        </w:rPr>
        <w:t xml:space="preserve"> </w:t>
      </w:r>
      <w:r w:rsidRPr="00524A79">
        <w:rPr>
          <w:color w:val="231F20"/>
        </w:rPr>
        <w:t>Christian Living as written in the</w:t>
      </w:r>
      <w:r w:rsidRPr="00524A79">
        <w:rPr>
          <w:color w:val="231F20"/>
          <w:spacing w:val="-5"/>
        </w:rPr>
        <w:t xml:space="preserve"> </w:t>
      </w:r>
      <w:r w:rsidRPr="00524A79">
        <w:rPr>
          <w:color w:val="231F20"/>
        </w:rPr>
        <w:t>Constitution.</w:t>
      </w:r>
    </w:p>
    <w:p w14:paraId="15A62C8E" w14:textId="77777777" w:rsidR="00097F5D" w:rsidRPr="00097F5D" w:rsidRDefault="00097F5D" w:rsidP="00097F5D">
      <w:pPr>
        <w:pStyle w:val="Heading2"/>
        <w:spacing w:before="200"/>
        <w:ind w:left="180"/>
        <w:rPr>
          <w:rFonts w:ascii="Helvetica" w:hAnsi="Helvetica"/>
          <w:b/>
          <w:i/>
          <w:color w:val="231F20"/>
          <w:sz w:val="22"/>
          <w:szCs w:val="22"/>
        </w:rPr>
      </w:pPr>
      <w:r w:rsidRPr="00097F5D">
        <w:rPr>
          <w:rFonts w:ascii="Helvetica" w:hAnsi="Helvetica"/>
          <w:b/>
          <w:i/>
          <w:color w:val="231F20"/>
          <w:sz w:val="22"/>
          <w:szCs w:val="22"/>
        </w:rPr>
        <w:t>Character</w:t>
      </w:r>
    </w:p>
    <w:p w14:paraId="23080B12" w14:textId="77777777" w:rsidR="00097F5D" w:rsidRPr="00097F5D" w:rsidRDefault="00097F5D" w:rsidP="00097F5D">
      <w:pPr>
        <w:pStyle w:val="ListParagraph"/>
        <w:numPr>
          <w:ilvl w:val="0"/>
          <w:numId w:val="2"/>
        </w:numPr>
        <w:tabs>
          <w:tab w:val="left" w:pos="823"/>
        </w:tabs>
        <w:spacing w:before="120"/>
        <w:ind w:left="821" w:right="451" w:hanging="216"/>
        <w:rPr>
          <w:color w:val="231F20"/>
        </w:rPr>
      </w:pPr>
      <w:r w:rsidRPr="00524A79">
        <w:rPr>
          <w:color w:val="231F20"/>
        </w:rPr>
        <w:t>Has unchallenged mature Christian</w:t>
      </w:r>
      <w:r w:rsidRPr="00097F5D">
        <w:rPr>
          <w:color w:val="231F20"/>
        </w:rPr>
        <w:t xml:space="preserve"> </w:t>
      </w:r>
      <w:r w:rsidRPr="00524A79">
        <w:rPr>
          <w:color w:val="231F20"/>
        </w:rPr>
        <w:t>character.</w:t>
      </w:r>
    </w:p>
    <w:p w14:paraId="069D6FF5" w14:textId="77777777" w:rsidR="00097F5D" w:rsidRPr="00097F5D" w:rsidRDefault="00097F5D" w:rsidP="00097F5D">
      <w:pPr>
        <w:pStyle w:val="ListParagraph"/>
        <w:numPr>
          <w:ilvl w:val="0"/>
          <w:numId w:val="2"/>
        </w:numPr>
        <w:tabs>
          <w:tab w:val="left" w:pos="823"/>
        </w:tabs>
        <w:spacing w:before="120"/>
        <w:ind w:left="821" w:right="451" w:hanging="216"/>
        <w:rPr>
          <w:color w:val="231F20"/>
        </w:rPr>
      </w:pPr>
      <w:r w:rsidRPr="00524A79">
        <w:rPr>
          <w:color w:val="231F20"/>
        </w:rPr>
        <w:t>Has demonstrated ability to work with many different types of</w:t>
      </w:r>
      <w:r w:rsidRPr="00097F5D">
        <w:rPr>
          <w:color w:val="231F20"/>
        </w:rPr>
        <w:t xml:space="preserve"> </w:t>
      </w:r>
      <w:r w:rsidRPr="00524A79">
        <w:rPr>
          <w:color w:val="231F20"/>
        </w:rPr>
        <w:t>people.</w:t>
      </w:r>
    </w:p>
    <w:p w14:paraId="60DCC93E" w14:textId="77777777" w:rsidR="00097F5D" w:rsidRPr="00097F5D" w:rsidRDefault="00097F5D" w:rsidP="00097F5D">
      <w:pPr>
        <w:pStyle w:val="ListParagraph"/>
        <w:numPr>
          <w:ilvl w:val="0"/>
          <w:numId w:val="2"/>
        </w:numPr>
        <w:tabs>
          <w:tab w:val="left" w:pos="823"/>
        </w:tabs>
        <w:spacing w:before="120"/>
        <w:ind w:left="821" w:right="451" w:hanging="216"/>
        <w:rPr>
          <w:color w:val="231F20"/>
        </w:rPr>
      </w:pPr>
      <w:r w:rsidRPr="00524A79">
        <w:rPr>
          <w:color w:val="231F20"/>
        </w:rPr>
        <w:t>Has the ability to communicate with</w:t>
      </w:r>
      <w:r w:rsidRPr="00097F5D">
        <w:rPr>
          <w:color w:val="231F20"/>
        </w:rPr>
        <w:t xml:space="preserve"> </w:t>
      </w:r>
      <w:r w:rsidRPr="00524A79">
        <w:rPr>
          <w:color w:val="231F20"/>
        </w:rPr>
        <w:t>sensitivity.</w:t>
      </w:r>
    </w:p>
    <w:p w14:paraId="1121350E" w14:textId="77777777" w:rsidR="00097F5D" w:rsidRPr="00524A79" w:rsidRDefault="00097F5D" w:rsidP="00097F5D">
      <w:pPr>
        <w:pStyle w:val="ListParagraph"/>
        <w:numPr>
          <w:ilvl w:val="0"/>
          <w:numId w:val="2"/>
        </w:numPr>
        <w:tabs>
          <w:tab w:val="left" w:pos="823"/>
        </w:tabs>
        <w:spacing w:before="120"/>
        <w:ind w:left="821" w:right="451" w:hanging="216"/>
      </w:pPr>
      <w:r w:rsidRPr="00524A79">
        <w:rPr>
          <w:color w:val="231F20"/>
        </w:rPr>
        <w:t xml:space="preserve">Has relationships with his </w:t>
      </w:r>
      <w:r w:rsidRPr="00524A79">
        <w:rPr>
          <w:color w:val="231F20"/>
          <w:spacing w:val="-5"/>
        </w:rPr>
        <w:t xml:space="preserve">family, </w:t>
      </w:r>
      <w:r w:rsidRPr="00524A79">
        <w:rPr>
          <w:color w:val="231F20"/>
        </w:rPr>
        <w:t>associates and friends that honor the</w:t>
      </w:r>
      <w:r w:rsidRPr="00524A79">
        <w:rPr>
          <w:color w:val="231F20"/>
          <w:spacing w:val="-5"/>
        </w:rPr>
        <w:t xml:space="preserve"> </w:t>
      </w:r>
      <w:r w:rsidRPr="00524A79">
        <w:rPr>
          <w:color w:val="231F20"/>
        </w:rPr>
        <w:t>Lord.</w:t>
      </w:r>
    </w:p>
    <w:p w14:paraId="41FD1248" w14:textId="77777777" w:rsidR="00097F5D" w:rsidRPr="00097F5D" w:rsidRDefault="00097F5D" w:rsidP="00097F5D">
      <w:pPr>
        <w:pStyle w:val="Heading2"/>
        <w:spacing w:before="200"/>
        <w:ind w:left="180"/>
        <w:rPr>
          <w:rFonts w:ascii="Helvetica" w:hAnsi="Helvetica"/>
          <w:b/>
          <w:i/>
          <w:color w:val="231F20"/>
          <w:sz w:val="22"/>
          <w:szCs w:val="22"/>
        </w:rPr>
      </w:pPr>
      <w:r w:rsidRPr="00097F5D">
        <w:rPr>
          <w:rFonts w:ascii="Helvetica" w:hAnsi="Helvetica"/>
          <w:b/>
          <w:i/>
          <w:color w:val="231F20"/>
          <w:sz w:val="22"/>
          <w:szCs w:val="22"/>
        </w:rPr>
        <w:t>Competency</w:t>
      </w:r>
    </w:p>
    <w:p w14:paraId="24B336D7" w14:textId="77777777" w:rsidR="00097F5D" w:rsidRPr="00524A79" w:rsidRDefault="00097F5D" w:rsidP="00097F5D">
      <w:pPr>
        <w:pStyle w:val="ListParagraph"/>
        <w:numPr>
          <w:ilvl w:val="0"/>
          <w:numId w:val="2"/>
        </w:numPr>
        <w:tabs>
          <w:tab w:val="left" w:pos="822"/>
        </w:tabs>
        <w:spacing w:before="196"/>
        <w:ind w:left="821" w:hanging="222"/>
      </w:pPr>
      <w:r w:rsidRPr="00524A79">
        <w:rPr>
          <w:color w:val="231F20"/>
        </w:rPr>
        <w:t>A strong</w:t>
      </w:r>
      <w:r w:rsidRPr="00524A79">
        <w:rPr>
          <w:color w:val="231F20"/>
          <w:spacing w:val="-3"/>
        </w:rPr>
        <w:t xml:space="preserve"> </w:t>
      </w:r>
      <w:r w:rsidRPr="00524A79">
        <w:rPr>
          <w:color w:val="231F20"/>
        </w:rPr>
        <w:t>organizer</w:t>
      </w:r>
    </w:p>
    <w:p w14:paraId="0A4B920D" w14:textId="77777777" w:rsidR="00097F5D" w:rsidRPr="00097F5D" w:rsidRDefault="00097F5D" w:rsidP="00097F5D">
      <w:pPr>
        <w:pStyle w:val="ListParagraph"/>
        <w:numPr>
          <w:ilvl w:val="0"/>
          <w:numId w:val="2"/>
        </w:numPr>
        <w:tabs>
          <w:tab w:val="left" w:pos="822"/>
        </w:tabs>
        <w:spacing w:before="120"/>
        <w:ind w:left="821" w:right="451" w:hanging="216"/>
        <w:rPr>
          <w:color w:val="231F20"/>
        </w:rPr>
      </w:pPr>
      <w:r w:rsidRPr="00524A79">
        <w:rPr>
          <w:color w:val="231F20"/>
        </w:rPr>
        <w:t>A good people</w:t>
      </w:r>
      <w:r w:rsidRPr="00097F5D">
        <w:rPr>
          <w:color w:val="231F20"/>
        </w:rPr>
        <w:t xml:space="preserve"> </w:t>
      </w:r>
      <w:r w:rsidRPr="00524A79">
        <w:rPr>
          <w:color w:val="231F20"/>
        </w:rPr>
        <w:t>manager</w:t>
      </w:r>
    </w:p>
    <w:p w14:paraId="102EBC31" w14:textId="77777777" w:rsidR="00097F5D" w:rsidRPr="00097F5D" w:rsidRDefault="00097F5D" w:rsidP="00097F5D">
      <w:pPr>
        <w:pStyle w:val="ListParagraph"/>
        <w:numPr>
          <w:ilvl w:val="0"/>
          <w:numId w:val="2"/>
        </w:numPr>
        <w:tabs>
          <w:tab w:val="left" w:pos="822"/>
        </w:tabs>
        <w:spacing w:before="120"/>
        <w:ind w:left="821" w:right="451" w:hanging="216"/>
        <w:rPr>
          <w:color w:val="231F20"/>
        </w:rPr>
      </w:pPr>
      <w:r w:rsidRPr="00524A79">
        <w:rPr>
          <w:color w:val="231F20"/>
        </w:rPr>
        <w:t>Detailed in follow</w:t>
      </w:r>
      <w:r w:rsidRPr="00097F5D">
        <w:rPr>
          <w:color w:val="231F20"/>
        </w:rPr>
        <w:t xml:space="preserve"> </w:t>
      </w:r>
      <w:r w:rsidRPr="00524A79">
        <w:rPr>
          <w:color w:val="231F20"/>
        </w:rPr>
        <w:t>through</w:t>
      </w:r>
    </w:p>
    <w:p w14:paraId="6BF65181" w14:textId="77777777" w:rsidR="00097F5D" w:rsidRPr="00097F5D" w:rsidRDefault="00097F5D" w:rsidP="00097F5D">
      <w:pPr>
        <w:pStyle w:val="ListParagraph"/>
        <w:numPr>
          <w:ilvl w:val="0"/>
          <w:numId w:val="2"/>
        </w:numPr>
        <w:tabs>
          <w:tab w:val="left" w:pos="822"/>
        </w:tabs>
        <w:spacing w:before="120"/>
        <w:ind w:left="821" w:right="451" w:hanging="216"/>
        <w:rPr>
          <w:color w:val="231F20"/>
        </w:rPr>
      </w:pPr>
      <w:r w:rsidRPr="00524A79">
        <w:rPr>
          <w:color w:val="231F20"/>
        </w:rPr>
        <w:t>Able to motivate others, both staff and</w:t>
      </w:r>
      <w:r w:rsidRPr="00097F5D">
        <w:rPr>
          <w:color w:val="231F20"/>
        </w:rPr>
        <w:t xml:space="preserve"> </w:t>
      </w:r>
      <w:r w:rsidRPr="00524A79">
        <w:rPr>
          <w:color w:val="231F20"/>
        </w:rPr>
        <w:t>volunteers.</w:t>
      </w:r>
    </w:p>
    <w:p w14:paraId="63A1BA6C" w14:textId="77777777" w:rsidR="00097F5D" w:rsidRPr="00097F5D" w:rsidRDefault="00097F5D" w:rsidP="00097F5D">
      <w:pPr>
        <w:pStyle w:val="ListParagraph"/>
        <w:numPr>
          <w:ilvl w:val="0"/>
          <w:numId w:val="2"/>
        </w:numPr>
        <w:tabs>
          <w:tab w:val="left" w:pos="822"/>
        </w:tabs>
        <w:spacing w:before="120"/>
        <w:ind w:left="821" w:right="451" w:hanging="216"/>
        <w:rPr>
          <w:color w:val="231F20"/>
        </w:rPr>
      </w:pPr>
      <w:r w:rsidRPr="00524A79">
        <w:rPr>
          <w:color w:val="231F20"/>
        </w:rPr>
        <w:t>Able to coordinate many ministries to maximize their</w:t>
      </w:r>
      <w:r w:rsidRPr="00097F5D">
        <w:rPr>
          <w:color w:val="231F20"/>
        </w:rPr>
        <w:t xml:space="preserve"> </w:t>
      </w:r>
      <w:r w:rsidRPr="00524A79">
        <w:rPr>
          <w:color w:val="231F20"/>
        </w:rPr>
        <w:t>effectiveness</w:t>
      </w:r>
    </w:p>
    <w:p w14:paraId="4E79A51D" w14:textId="77777777" w:rsidR="00097F5D" w:rsidRPr="00097F5D" w:rsidRDefault="00097F5D" w:rsidP="00097F5D">
      <w:pPr>
        <w:pStyle w:val="ListParagraph"/>
        <w:numPr>
          <w:ilvl w:val="0"/>
          <w:numId w:val="2"/>
        </w:numPr>
        <w:tabs>
          <w:tab w:val="left" w:pos="822"/>
        </w:tabs>
        <w:spacing w:before="120"/>
        <w:ind w:left="821" w:right="451" w:hanging="216"/>
        <w:rPr>
          <w:color w:val="231F20"/>
        </w:rPr>
      </w:pPr>
      <w:r w:rsidRPr="00524A79">
        <w:rPr>
          <w:color w:val="231F20"/>
        </w:rPr>
        <w:t>Self</w:t>
      </w:r>
      <w:r w:rsidRPr="00097F5D">
        <w:rPr>
          <w:color w:val="231F20"/>
        </w:rPr>
        <w:t>-</w:t>
      </w:r>
      <w:r w:rsidRPr="00524A79">
        <w:rPr>
          <w:color w:val="231F20"/>
        </w:rPr>
        <w:t>motivated</w:t>
      </w:r>
    </w:p>
    <w:p w14:paraId="2BC0283F" w14:textId="77777777" w:rsidR="00097F5D" w:rsidRPr="00097F5D" w:rsidRDefault="00097F5D" w:rsidP="00097F5D">
      <w:pPr>
        <w:pStyle w:val="ListParagraph"/>
        <w:numPr>
          <w:ilvl w:val="0"/>
          <w:numId w:val="2"/>
        </w:numPr>
        <w:tabs>
          <w:tab w:val="left" w:pos="821"/>
        </w:tabs>
        <w:spacing w:before="120"/>
        <w:ind w:left="821" w:right="451" w:hanging="216"/>
        <w:rPr>
          <w:color w:val="231F20"/>
        </w:rPr>
      </w:pPr>
      <w:r w:rsidRPr="00524A79">
        <w:rPr>
          <w:color w:val="231F20"/>
        </w:rPr>
        <w:t>Able to develop professional skills in</w:t>
      </w:r>
      <w:r w:rsidRPr="00097F5D">
        <w:rPr>
          <w:color w:val="231F20"/>
        </w:rPr>
        <w:t xml:space="preserve"> </w:t>
      </w:r>
      <w:r w:rsidRPr="00524A79">
        <w:rPr>
          <w:color w:val="231F20"/>
        </w:rPr>
        <w:t>others</w:t>
      </w:r>
    </w:p>
    <w:p w14:paraId="05D4C325" w14:textId="77777777" w:rsidR="00097F5D" w:rsidRPr="00524A79" w:rsidRDefault="00097F5D" w:rsidP="00097F5D">
      <w:pPr>
        <w:pStyle w:val="ListParagraph"/>
        <w:numPr>
          <w:ilvl w:val="0"/>
          <w:numId w:val="2"/>
        </w:numPr>
        <w:tabs>
          <w:tab w:val="left" w:pos="821"/>
        </w:tabs>
        <w:spacing w:before="120"/>
        <w:ind w:left="821" w:right="451" w:hanging="216"/>
      </w:pPr>
      <w:r w:rsidRPr="00524A79">
        <w:rPr>
          <w:color w:val="231F20"/>
        </w:rPr>
        <w:t>Accountable</w:t>
      </w:r>
    </w:p>
    <w:p w14:paraId="4E4F1624" w14:textId="77777777" w:rsidR="00097F5D" w:rsidRPr="00097F5D" w:rsidRDefault="00097F5D" w:rsidP="00DC75D6">
      <w:pPr>
        <w:pStyle w:val="Heading1"/>
        <w:spacing w:before="360"/>
        <w:rPr>
          <w:color w:val="231F20"/>
          <w:sz w:val="24"/>
          <w:szCs w:val="24"/>
        </w:rPr>
      </w:pPr>
      <w:r w:rsidRPr="00097F5D">
        <w:rPr>
          <w:color w:val="231F20"/>
          <w:sz w:val="24"/>
          <w:szCs w:val="24"/>
        </w:rPr>
        <w:t>Education and Experience</w:t>
      </w:r>
    </w:p>
    <w:p w14:paraId="4B1149A8" w14:textId="77777777" w:rsidR="00097F5D" w:rsidRDefault="00097F5D" w:rsidP="00097F5D">
      <w:pPr>
        <w:spacing w:before="200"/>
      </w:pPr>
      <w:r w:rsidRPr="00524A79">
        <w:rPr>
          <w:color w:val="231F20"/>
        </w:rPr>
        <w:t>Must have prior full-time ministry experience in a local church. An advanced degree from an acceptable seminary or educational institution is preferred.</w:t>
      </w:r>
    </w:p>
    <w:sectPr w:rsidR="00097F5D" w:rsidSect="00371360">
      <w:headerReference w:type="even" r:id="rId10"/>
      <w:headerReference w:type="default" r:id="rId11"/>
      <w:footerReference w:type="even" r:id="rId12"/>
      <w:footerReference w:type="default" r:id="rId13"/>
      <w:type w:val="continuous"/>
      <w:pgSz w:w="12240" w:h="15840"/>
      <w:pgMar w:top="1330"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7DF1F" w14:textId="77777777" w:rsidR="002D1562" w:rsidRDefault="002D1562" w:rsidP="00803582">
      <w:r>
        <w:separator/>
      </w:r>
    </w:p>
  </w:endnote>
  <w:endnote w:type="continuationSeparator" w:id="0">
    <w:p w14:paraId="661DBE6B" w14:textId="77777777" w:rsidR="002D1562" w:rsidRDefault="002D1562"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LT">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01EAF07A"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825CE" w14:textId="77777777" w:rsidR="00210CA5" w:rsidRDefault="00210CA5">
    <w:pPr>
      <w:pStyle w:val="Footer"/>
    </w:pPr>
  </w:p>
  <w:p w14:paraId="126F0D22" w14:textId="77777777" w:rsidR="003F58D5" w:rsidRDefault="003F58D5"/>
  <w:p w14:paraId="49578BCC" w14:textId="77777777" w:rsidR="003F58D5" w:rsidRDefault="003F5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D328" w14:textId="5F4B2D63"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62190AE6" w14:textId="77777777" w:rsidR="00371360" w:rsidRPr="007A6080" w:rsidRDefault="00371360" w:rsidP="00371360">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19F90F51" w14:textId="77777777" w:rsidR="003F58D5" w:rsidRDefault="003F58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B8F46" w14:textId="77777777" w:rsidR="002D1562" w:rsidRDefault="002D1562" w:rsidP="00803582">
      <w:r>
        <w:separator/>
      </w:r>
    </w:p>
  </w:footnote>
  <w:footnote w:type="continuationSeparator" w:id="0">
    <w:p w14:paraId="41D1376A" w14:textId="77777777" w:rsidR="002D1562" w:rsidRDefault="002D1562"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2465" w14:textId="77777777" w:rsidR="00024ED0" w:rsidRDefault="00024ED0">
    <w:pPr>
      <w:pStyle w:val="Header"/>
    </w:pPr>
  </w:p>
  <w:p w14:paraId="7F392030" w14:textId="77777777" w:rsidR="003F58D5" w:rsidRDefault="003F58D5"/>
  <w:p w14:paraId="4D94C80C" w14:textId="77777777" w:rsidR="003F58D5" w:rsidRDefault="003F58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2882" w14:textId="50494479"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66E72C43" wp14:editId="4D99F190">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62CC"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DC75D6">
      <w:rPr>
        <w:color w:val="636466"/>
      </w:rPr>
      <w:t>18</w:t>
    </w:r>
    <w:r>
      <w:rPr>
        <w:color w:val="636466"/>
      </w:rPr>
      <w:t xml:space="preserve">: </w:t>
    </w:r>
    <w:r w:rsidR="00DC75D6">
      <w:rPr>
        <w:color w:val="636466"/>
      </w:rPr>
      <w:t>Bonus: Executive Pastor Job Description</w:t>
    </w:r>
  </w:p>
  <w:p w14:paraId="708D128F" w14:textId="77777777" w:rsidR="003F58D5" w:rsidRDefault="003F58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1" w15:restartNumberingAfterBreak="0">
    <w:nsid w:val="7A210850"/>
    <w:multiLevelType w:val="hybridMultilevel"/>
    <w:tmpl w:val="2B76AC2A"/>
    <w:lvl w:ilvl="0" w:tplc="61208B42">
      <w:numFmt w:val="bullet"/>
      <w:lvlText w:val="•"/>
      <w:lvlJc w:val="left"/>
      <w:pPr>
        <w:ind w:left="823" w:hanging="223"/>
      </w:pPr>
      <w:rPr>
        <w:rFonts w:ascii="Helvetica LT" w:eastAsia="Helvetica LT" w:hAnsi="Helvetica LT" w:cs="Helvetica LT" w:hint="default"/>
        <w:color w:val="231F20"/>
        <w:spacing w:val="-7"/>
        <w:w w:val="100"/>
        <w:sz w:val="22"/>
        <w:szCs w:val="22"/>
      </w:rPr>
    </w:lvl>
    <w:lvl w:ilvl="1" w:tplc="E07E0084">
      <w:numFmt w:val="bullet"/>
      <w:lvlText w:val="•"/>
      <w:lvlJc w:val="left"/>
      <w:pPr>
        <w:ind w:left="1800" w:hanging="223"/>
      </w:pPr>
      <w:rPr>
        <w:rFonts w:hint="default"/>
      </w:rPr>
    </w:lvl>
    <w:lvl w:ilvl="2" w:tplc="482642C4">
      <w:numFmt w:val="bullet"/>
      <w:lvlText w:val="•"/>
      <w:lvlJc w:val="left"/>
      <w:pPr>
        <w:ind w:left="2780" w:hanging="223"/>
      </w:pPr>
      <w:rPr>
        <w:rFonts w:hint="default"/>
      </w:rPr>
    </w:lvl>
    <w:lvl w:ilvl="3" w:tplc="BF909EDE">
      <w:numFmt w:val="bullet"/>
      <w:lvlText w:val="•"/>
      <w:lvlJc w:val="left"/>
      <w:pPr>
        <w:ind w:left="3760" w:hanging="223"/>
      </w:pPr>
      <w:rPr>
        <w:rFonts w:hint="default"/>
      </w:rPr>
    </w:lvl>
    <w:lvl w:ilvl="4" w:tplc="21028A70">
      <w:numFmt w:val="bullet"/>
      <w:lvlText w:val="•"/>
      <w:lvlJc w:val="left"/>
      <w:pPr>
        <w:ind w:left="4740" w:hanging="223"/>
      </w:pPr>
      <w:rPr>
        <w:rFonts w:hint="default"/>
      </w:rPr>
    </w:lvl>
    <w:lvl w:ilvl="5" w:tplc="7250C3B0">
      <w:numFmt w:val="bullet"/>
      <w:lvlText w:val="•"/>
      <w:lvlJc w:val="left"/>
      <w:pPr>
        <w:ind w:left="5720" w:hanging="223"/>
      </w:pPr>
      <w:rPr>
        <w:rFonts w:hint="default"/>
      </w:rPr>
    </w:lvl>
    <w:lvl w:ilvl="6" w:tplc="F224DA62">
      <w:numFmt w:val="bullet"/>
      <w:lvlText w:val="•"/>
      <w:lvlJc w:val="left"/>
      <w:pPr>
        <w:ind w:left="6700" w:hanging="223"/>
      </w:pPr>
      <w:rPr>
        <w:rFonts w:hint="default"/>
      </w:rPr>
    </w:lvl>
    <w:lvl w:ilvl="7" w:tplc="842CEF9A">
      <w:numFmt w:val="bullet"/>
      <w:lvlText w:val="•"/>
      <w:lvlJc w:val="left"/>
      <w:pPr>
        <w:ind w:left="7680" w:hanging="223"/>
      </w:pPr>
      <w:rPr>
        <w:rFonts w:hint="default"/>
      </w:rPr>
    </w:lvl>
    <w:lvl w:ilvl="8" w:tplc="AC84D8EC">
      <w:numFmt w:val="bullet"/>
      <w:lvlText w:val="•"/>
      <w:lvlJc w:val="left"/>
      <w:pPr>
        <w:ind w:left="8660" w:hanging="22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5D"/>
    <w:rsid w:val="00024ED0"/>
    <w:rsid w:val="0004581A"/>
    <w:rsid w:val="00097F5D"/>
    <w:rsid w:val="00125590"/>
    <w:rsid w:val="00210CA5"/>
    <w:rsid w:val="002812E7"/>
    <w:rsid w:val="002C6BFA"/>
    <w:rsid w:val="002D1562"/>
    <w:rsid w:val="00324BA2"/>
    <w:rsid w:val="003428F1"/>
    <w:rsid w:val="00362A7E"/>
    <w:rsid w:val="00371360"/>
    <w:rsid w:val="00374EAF"/>
    <w:rsid w:val="003F58D5"/>
    <w:rsid w:val="004108B3"/>
    <w:rsid w:val="00530CC2"/>
    <w:rsid w:val="005A5F24"/>
    <w:rsid w:val="00634010"/>
    <w:rsid w:val="006F2139"/>
    <w:rsid w:val="00803582"/>
    <w:rsid w:val="008518A3"/>
    <w:rsid w:val="009E259A"/>
    <w:rsid w:val="00A453B6"/>
    <w:rsid w:val="00AB5FCE"/>
    <w:rsid w:val="00BA36E5"/>
    <w:rsid w:val="00C052E4"/>
    <w:rsid w:val="00CB208B"/>
    <w:rsid w:val="00D34D47"/>
    <w:rsid w:val="00D44D75"/>
    <w:rsid w:val="00D85E0C"/>
    <w:rsid w:val="00DC75D6"/>
    <w:rsid w:val="00E77883"/>
    <w:rsid w:val="00EE4821"/>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7D9F"/>
  <w15:docId w15:val="{00C8C886-A20E-2448-96B0-AACD8E1E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5590"/>
    <w:rPr>
      <w:rFonts w:ascii="Helvetica" w:eastAsia="Helvetica LT" w:hAnsi="Helvetica"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097F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 w:type="character" w:customStyle="1" w:styleId="Heading2Char">
    <w:name w:val="Heading 2 Char"/>
    <w:basedOn w:val="DefaultParagraphFont"/>
    <w:link w:val="Heading2"/>
    <w:uiPriority w:val="9"/>
    <w:semiHidden/>
    <w:rsid w:val="00097F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8_Job_Descriptions_TopLeader_BoardChai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0CA7-14AF-B543-83FC-547C9D0F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6</cp:revision>
  <dcterms:created xsi:type="dcterms:W3CDTF">2019-09-06T20:50:00Z</dcterms:created>
  <dcterms:modified xsi:type="dcterms:W3CDTF">2019-09-12T13:00:00Z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